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7E45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年度上海市东方英才计划拔尖、青年项目城乡治理平台乡村振兴领域人才申报人选信息表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81"/>
        <w:gridCol w:w="371"/>
        <w:gridCol w:w="449"/>
        <w:gridCol w:w="266"/>
        <w:gridCol w:w="1076"/>
        <w:gridCol w:w="1382"/>
        <w:gridCol w:w="1587"/>
        <w:gridCol w:w="1010"/>
        <w:gridCol w:w="1514"/>
        <w:gridCol w:w="936"/>
        <w:gridCol w:w="1367"/>
        <w:gridCol w:w="1085"/>
        <w:gridCol w:w="1587"/>
        <w:gridCol w:w="1010"/>
        <w:gridCol w:w="386"/>
        <w:gridCol w:w="152"/>
        <w:gridCol w:w="929"/>
        <w:gridCol w:w="1104"/>
        <w:gridCol w:w="1215"/>
        <w:gridCol w:w="973"/>
      </w:tblGrid>
      <w:tr w14:paraId="538A276A">
        <w:trPr>
          <w:trHeight w:val="345" w:hRule="atLeast"/>
          <w:jc w:val="center"/>
        </w:trPr>
        <w:tc>
          <w:tcPr>
            <w:tcW w:w="251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91E1FF0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编号</w:t>
            </w:r>
            <w:r>
              <w:rPr>
                <w:rFonts w:hAnsi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54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7486855F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申报</w:t>
            </w: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人才类型</w:t>
            </w:r>
            <w:r>
              <w:rPr>
                <w:rFonts w:hAnsi="宋体"/>
                <w:b/>
                <w:bCs/>
                <w:kern w:val="0"/>
                <w:sz w:val="24"/>
              </w:rPr>
              <w:t>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641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5217F2F6">
            <w:pPr>
              <w:widowControl/>
              <w:ind w:firstLine="2409" w:firstLineChars="1000"/>
              <w:jc w:val="both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研究领域：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4220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6C15E2F7">
            <w:pPr>
              <w:widowControl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研究方向：</w:t>
            </w:r>
          </w:p>
        </w:tc>
        <w:tc>
          <w:tcPr>
            <w:tcW w:w="4221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7333695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申报人所在单位（公章）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：</w:t>
            </w:r>
          </w:p>
        </w:tc>
      </w:tr>
      <w:tr w14:paraId="42492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3A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bookmarkStart w:id="0" w:name="_GoBack" w:colFirst="0" w:colLast="15"/>
            <w:r>
              <w:rPr>
                <w:rFonts w:hAnsi="宋体"/>
                <w:b/>
                <w:bCs/>
                <w:kern w:val="0"/>
                <w:szCs w:val="21"/>
              </w:rPr>
              <w:t>姓</w:t>
            </w:r>
            <w:r>
              <w:rPr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33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50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C7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9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1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29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E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2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政治</w:t>
            </w:r>
          </w:p>
          <w:p w14:paraId="62FC4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EE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9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30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18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1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13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4C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</w:tr>
      <w:tr w14:paraId="2F9E8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8E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9D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99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D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B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工作时间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E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F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3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7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B4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单位类别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BC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9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行政职务</w:t>
            </w:r>
          </w:p>
        </w:tc>
        <w:tc>
          <w:tcPr>
            <w:tcW w:w="23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931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BD40CA">
            <w:pPr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备注</w:t>
            </w:r>
          </w:p>
        </w:tc>
      </w:tr>
      <w:tr w14:paraId="0F6F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D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4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24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技术职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8EF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C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资格时间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E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76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聘任时间</w:t>
            </w:r>
          </w:p>
        </w:tc>
        <w:tc>
          <w:tcPr>
            <w:tcW w:w="33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B6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05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外语情况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FB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BD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行政级别</w:t>
            </w:r>
          </w:p>
        </w:tc>
        <w:tc>
          <w:tcPr>
            <w:tcW w:w="23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9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596885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bookmarkEnd w:id="0"/>
      <w:tr w14:paraId="2E92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8E338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专业理论水平</w:t>
            </w:r>
          </w:p>
        </w:tc>
        <w:tc>
          <w:tcPr>
            <w:tcW w:w="1742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48DFA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300</w:t>
            </w:r>
            <w:r>
              <w:rPr>
                <w:rFonts w:hAnsi="宋体"/>
                <w:kern w:val="0"/>
                <w:szCs w:val="21"/>
              </w:rPr>
              <w:t>字。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AADB45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321A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5E9764">
            <w:pPr>
              <w:widowControl/>
              <w:spacing w:line="320" w:lineRule="exact"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工作经历和</w:t>
            </w:r>
          </w:p>
          <w:p w14:paraId="37C6BA93">
            <w:pPr>
              <w:widowControl/>
              <w:spacing w:line="320" w:lineRule="exact"/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贡献</w:t>
            </w:r>
          </w:p>
        </w:tc>
        <w:tc>
          <w:tcPr>
            <w:tcW w:w="1742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CB02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300</w:t>
            </w:r>
            <w:r>
              <w:rPr>
                <w:rFonts w:hAnsi="宋体"/>
                <w:kern w:val="0"/>
                <w:szCs w:val="21"/>
              </w:rPr>
              <w:t>字。</w:t>
            </w:r>
          </w:p>
          <w:p w14:paraId="12714D3B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5E663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389C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3197A">
            <w:pPr>
              <w:widowControl/>
              <w:spacing w:line="320" w:lineRule="exact"/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个人发展规划</w:t>
            </w:r>
          </w:p>
        </w:tc>
        <w:tc>
          <w:tcPr>
            <w:tcW w:w="1742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A70B2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300</w:t>
            </w:r>
            <w:r>
              <w:rPr>
                <w:rFonts w:hAnsi="宋体"/>
                <w:kern w:val="0"/>
                <w:szCs w:val="21"/>
              </w:rPr>
              <w:t>字。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1B2EA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6B8DA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C6FF4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近五年内的</w:t>
            </w:r>
            <w:r>
              <w:rPr>
                <w:rFonts w:hAnsi="宋体"/>
                <w:b/>
                <w:bCs/>
                <w:kern w:val="0"/>
                <w:sz w:val="24"/>
              </w:rPr>
              <w:t>业绩摘要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9E2A6">
            <w:pPr>
              <w:widowControl/>
              <w:spacing w:line="320" w:lineRule="exact"/>
              <w:ind w:right="-139" w:rightChars="-66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D85792">
            <w:pPr>
              <w:widowControl/>
              <w:spacing w:line="320" w:lineRule="exact"/>
              <w:ind w:left="-76" w:leftChars="-36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内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92530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等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级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534EC">
            <w:pPr>
              <w:widowControl/>
              <w:spacing w:line="320" w:lineRule="exact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排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9A845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6D13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7C65A">
            <w:pPr>
              <w:widowControl/>
              <w:spacing w:line="320" w:lineRule="exact"/>
              <w:jc w:val="center"/>
              <w:rPr>
                <w:rFonts w:hint="eastAsia" w:hAns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主持或重要参与的项目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C7C6E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B129E7">
            <w:pPr>
              <w:widowControl/>
              <w:spacing w:line="320" w:lineRule="exact"/>
              <w:ind w:left="-76" w:leftChars="-36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9E8D2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BF98A8">
            <w:pPr>
              <w:widowControl/>
              <w:spacing w:line="320" w:lineRule="exact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7110B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599C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A974D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468DE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E5801">
            <w:pPr>
              <w:widowControl/>
              <w:spacing w:line="320" w:lineRule="exact"/>
              <w:ind w:left="-76" w:leftChars="-36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71868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BF255">
            <w:pPr>
              <w:widowControl/>
              <w:spacing w:line="320" w:lineRule="exact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EE3473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6956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CE5FB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D1D709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B3FC4">
            <w:pPr>
              <w:widowControl/>
              <w:spacing w:line="320" w:lineRule="exact"/>
              <w:ind w:left="-76" w:leftChars="-36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7144A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8DF9D">
            <w:pPr>
              <w:widowControl/>
              <w:spacing w:line="320" w:lineRule="exact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385517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2874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CD0573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A3C2C5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B2F85F">
            <w:pPr>
              <w:widowControl/>
              <w:spacing w:line="320" w:lineRule="exact"/>
              <w:ind w:left="-76" w:leftChars="-36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648D3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15420">
            <w:pPr>
              <w:widowControl/>
              <w:spacing w:line="320" w:lineRule="exact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5789AA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0B84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AE7A2C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7BDD2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4AECB">
            <w:pPr>
              <w:widowControl/>
              <w:spacing w:line="320" w:lineRule="exact"/>
              <w:ind w:left="-76" w:leftChars="-36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0A074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3B106C">
            <w:pPr>
              <w:widowControl/>
              <w:spacing w:line="320" w:lineRule="exact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37CA7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544C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6A39E">
            <w:pPr>
              <w:widowControl/>
              <w:spacing w:line="320" w:lineRule="exact"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论文论著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情况</w:t>
            </w:r>
          </w:p>
          <w:p w14:paraId="152ABF44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（限</w:t>
            </w:r>
            <w:r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Ansi="宋体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352B7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FF2A9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××××××××.</w:t>
            </w:r>
            <w:r>
              <w:rPr>
                <w:rFonts w:hAnsi="宋体"/>
                <w:kern w:val="0"/>
                <w:szCs w:val="21"/>
              </w:rPr>
              <w:t>研究生教材</w:t>
            </w:r>
            <w:r>
              <w:rPr>
                <w:kern w:val="0"/>
                <w:szCs w:val="21"/>
              </w:rPr>
              <w:t>.××××</w:t>
            </w:r>
            <w:r>
              <w:rPr>
                <w:rFonts w:hAnsi="宋体"/>
                <w:kern w:val="0"/>
                <w:szCs w:val="21"/>
              </w:rPr>
              <w:t>出版社出版（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万字以上），</w:t>
            </w:r>
            <w:r>
              <w:rPr>
                <w:kern w:val="0"/>
                <w:szCs w:val="21"/>
              </w:rPr>
              <w:t>2006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7B451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国家级二等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348BD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1/10</w:t>
            </w: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C1E51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6EEE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7619D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75E8A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05ACF">
            <w:pPr>
              <w:widowControl/>
              <w:spacing w:line="24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××××××××.×××××</w:t>
            </w:r>
            <w:r>
              <w:rPr>
                <w:rFonts w:hAnsi="宋体"/>
                <w:kern w:val="0"/>
                <w:szCs w:val="21"/>
              </w:rPr>
              <w:t>学报，</w:t>
            </w:r>
            <w:r>
              <w:rPr>
                <w:kern w:val="0"/>
                <w:szCs w:val="21"/>
              </w:rPr>
              <w:t>2006</w:t>
            </w:r>
            <w:r>
              <w:rPr>
                <w:rFonts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）：</w:t>
            </w:r>
            <w:r>
              <w:rPr>
                <w:kern w:val="0"/>
                <w:szCs w:val="21"/>
              </w:rPr>
              <w:t>100-116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DDEA9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8E0CA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12926A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3E660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4B0E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8C328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632761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352A5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8FEE8B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5C643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263B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E14D31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37004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0001FB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E52E6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1FCBD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8D606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15F2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2D626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6D365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F29A7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554E8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C86B4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40395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7E18BE51">
        <w:trPr>
          <w:trHeight w:val="295" w:hRule="exac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786E70">
            <w:pPr>
              <w:widowControl/>
              <w:spacing w:line="320" w:lineRule="exact"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成果奖励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情况</w:t>
            </w:r>
          </w:p>
          <w:p w14:paraId="2D97A7AB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（限</w:t>
            </w:r>
            <w:r>
              <w:rPr>
                <w:b/>
                <w:bCs/>
                <w:kern w:val="0"/>
                <w:sz w:val="24"/>
              </w:rPr>
              <w:t>5</w:t>
            </w:r>
            <w:r>
              <w:rPr>
                <w:rFonts w:hAnsi="宋体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6D5BC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CC349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××××××××××××××.</w:t>
            </w:r>
            <w:r>
              <w:rPr>
                <w:rFonts w:hAnsi="宋体"/>
                <w:kern w:val="0"/>
                <w:szCs w:val="21"/>
              </w:rPr>
              <w:t>国家科技进步二等奖</w:t>
            </w:r>
            <w:r>
              <w:rPr>
                <w:rFonts w:hint="eastAsia" w:hAnsi="宋体"/>
                <w:kern w:val="0"/>
                <w:szCs w:val="21"/>
              </w:rPr>
              <w:t>，2007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C86AA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国家级教材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874852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主编</w:t>
            </w: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157A3F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694B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0F9987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A9790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DE8455">
            <w:pPr>
              <w:widowControl/>
              <w:spacing w:line="24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2FE32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核心期刊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701AE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1/3</w:t>
            </w: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00A87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7970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A4EF4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599616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A5D5F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8F6C5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952DA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0D607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1A62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D6AADC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FBD8A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6D82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33458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03209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4CB81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0CD10A2B"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63C69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1C08A">
            <w:pPr>
              <w:widowControl/>
              <w:spacing w:line="240" w:lineRule="exact"/>
              <w:jc w:val="center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DEB9C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E5934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9432AB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99BA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7FF5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7CA39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知识产权及成果转化情况</w:t>
            </w:r>
            <w:r>
              <w:rPr>
                <w:rFonts w:hAnsi="宋体"/>
                <w:b/>
                <w:bCs/>
                <w:kern w:val="0"/>
                <w:sz w:val="24"/>
              </w:rPr>
              <w:t>（限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Ansi="宋体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91BA8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7DB83">
            <w:pPr>
              <w:widowControl/>
              <w:spacing w:line="240" w:lineRule="exac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××××××××.</w:t>
            </w:r>
            <w:r>
              <w:rPr>
                <w:rFonts w:hint="eastAsia"/>
                <w:kern w:val="0"/>
                <w:szCs w:val="21"/>
                <w:lang w:eastAsia="zh-CN"/>
              </w:rPr>
              <w:t>发明型专利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.已授权.经济效益（转让经费，万元）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A2EE5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95E86">
            <w:pPr>
              <w:widowControl/>
              <w:spacing w:line="24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17229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 w14:paraId="5C221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29907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DBBD0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C8525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67A7F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08379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F156F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55BA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05A1D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F8DE6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3536E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541A5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60FAF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786E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1844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E172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0BAF2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7DB04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FB0D7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F68AC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51091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535B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DEFF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83EDA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4A741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44B331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F0C0A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0562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00770386">
        <w:trPr>
          <w:trHeight w:val="295" w:hRule="exact"/>
          <w:jc w:val="center"/>
        </w:trPr>
        <w:tc>
          <w:tcPr>
            <w:tcW w:w="2513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38FF937">
            <w:pPr>
              <w:widowControl/>
              <w:spacing w:line="240" w:lineRule="exact"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其它业绩</w:t>
            </w:r>
            <w:r>
              <w:rPr>
                <w:rFonts w:hAnsi="宋体"/>
                <w:b/>
                <w:bCs/>
                <w:kern w:val="0"/>
                <w:sz w:val="24"/>
              </w:rPr>
              <w:t>（限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Ansi="宋体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8CCA3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F1174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7C414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FB50E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1/3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A9D8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7259B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0337E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C2154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5DADCC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3339A4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D5224A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FB7E5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6739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25CE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689C3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5CEE75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B9B3B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83C86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FE9656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75DC9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DDD3C6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E43BB9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EC83A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A7099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A27DB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F06D7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4B3D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ADD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D7C85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2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C7CA8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6E3B9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DAB65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92230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14:paraId="4BA3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4AC9A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40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6B269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4C7C0C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F694F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353C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 w14:paraId="0C124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备注：（1）请逐项填写，内容控制在1页内；（2）加盖申报人所在单位公章有效；（3）以A3纸打印，一式1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份；（4）同时报送word电子文档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）人才类型分为基础研究、推广应用、社会科学三类；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）研究领域分为特色种源、现代设施农业、智慧农业、种植业、畜牧兽医水产、农产品质量安全与加工、农业农村经济与管理。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）业绩摘要请按照重要性、代表性从高到低排列。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B5C514-FA14-4925-A9FA-6C054606BA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F724C9-0E64-4EB1-A322-575242AA70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170FA59-8456-419A-AEC6-59E5534C3E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157C"/>
    <w:rsid w:val="0BE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2025-07-10T08:33:00Z</dcterms:created>
  <dc:creator>Kelly</dc:creator>
  <cp:lastModifiedBy>Kelly</cp:lastModifiedBy>
  <dcterms:modified xsi:type="dcterms:W3CDTF">2025-07-10T08:35:26Z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9BFAEB252BD04A8287512D59293B0CBD_11</vt:lpwstr>
  </property>
  <property fmtid="{D5CDD505-2E9C-101B-9397-08002B2CF9AE}" pid="4" name="KSOTemplateDocerSaveRecord">
    <vt:lpwstr>eyJoZGlkIjoiYzlkMGZjOTI2NDdiNzAxMDUwZjY1YjVjMjJkMjc0YzkiLCJ1c2VySWQiOiI2MjY3MzQ4MjAifQ==</vt:lpwstr>
  </property>
</Properties>
</file>